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5BB" w:rsidRDefault="00EB65BB" w:rsidP="00EB65BB">
      <w:pPr>
        <w:shd w:val="clear" w:color="auto" w:fill="FFFFFF"/>
        <w:spacing w:after="0" w:line="288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D4F73"/>
          <w:kern w:val="36"/>
          <w:sz w:val="24"/>
          <w:szCs w:val="24"/>
          <w:lang w:eastAsia="ru-KZ"/>
        </w:rPr>
      </w:pPr>
      <w:r w:rsidRPr="004A454D">
        <w:rPr>
          <w:rFonts w:ascii="Times New Roman" w:eastAsia="Times New Roman" w:hAnsi="Times New Roman" w:cs="Times New Roman"/>
          <w:b/>
          <w:bCs/>
          <w:color w:val="3D4F73"/>
          <w:kern w:val="36"/>
          <w:sz w:val="24"/>
          <w:szCs w:val="24"/>
          <w:lang w:eastAsia="ru-KZ"/>
        </w:rPr>
        <w:t>Терминология науки — система ее научных понятий</w:t>
      </w:r>
    </w:p>
    <w:p w:rsidR="00EB65BB" w:rsidRPr="004A454D" w:rsidRDefault="00EB65BB" w:rsidP="00EB65BB">
      <w:pPr>
        <w:shd w:val="clear" w:color="auto" w:fill="FFFFFF"/>
        <w:spacing w:after="0" w:line="288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D4F73"/>
          <w:kern w:val="36"/>
          <w:sz w:val="24"/>
          <w:szCs w:val="24"/>
          <w:lang w:eastAsia="ru-KZ"/>
        </w:rPr>
      </w:pPr>
    </w:p>
    <w:p w:rsidR="00EB65BB" w:rsidRPr="004A454D" w:rsidRDefault="00EB65BB" w:rsidP="00EB65BB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KZ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KZ"/>
        </w:rPr>
        <w:t xml:space="preserve">    </w:t>
      </w:r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eastAsia="ru-KZ"/>
        </w:rPr>
        <w:t>Терминология в целом соотносится с системой научных понятий. Можно дать такое определение терминологии: совокупность наименований, слов и словосочетаний, используемых для точного и однозначного обозначения научных понятий в системе понятий данной науки, отрасли техники, производства.</w:t>
      </w:r>
    </w:p>
    <w:p w:rsidR="00EB65BB" w:rsidRPr="004A454D" w:rsidRDefault="00EB65BB" w:rsidP="00EB65BB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KZ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KZ"/>
        </w:rPr>
        <w:t xml:space="preserve">    </w:t>
      </w:r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eastAsia="ru-KZ"/>
        </w:rPr>
        <w:t>Термины должны обладать следующими качествами: быть точными и однозначными.</w:t>
      </w:r>
    </w:p>
    <w:p w:rsidR="00EB65BB" w:rsidRPr="004A454D" w:rsidRDefault="00EB65BB" w:rsidP="00EB65BB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KZ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KZ"/>
        </w:rPr>
        <w:t xml:space="preserve">    </w:t>
      </w:r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eastAsia="ru-KZ"/>
        </w:rPr>
        <w:t>Если большинству слов обычного языка свойственна многозначность (полисемия), то в терминологических системах стремятся к тому, чтобы одному означающему (слову или словосочетанию) соответствовало только одно означаемое (предмет, понятие). Если в общелитературном языке синонимы (слова с различным звучанием, но с одинаковым или очень близким значением) и омонимы (слова одинаково звучащие, но с разными значениями) вполне обычное, нормальное явление, то в терминологии от синонимов и омонимов стараются избавиться.</w:t>
      </w:r>
    </w:p>
    <w:p w:rsidR="00EB65BB" w:rsidRPr="004A454D" w:rsidRDefault="00EB65BB" w:rsidP="00EB65BB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KZ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KZ"/>
        </w:rPr>
        <w:t xml:space="preserve">    </w:t>
      </w:r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eastAsia="ru-KZ"/>
        </w:rPr>
        <w:t>Терминология, в отличие от других пластов словаря, в значительной степени является предметом постоянного систематического регулирования. На различных уровнях: отраслевых (специальные комиссии министерств и ведомств), государственном и международном — проводится большая работа по упорядочению, унификации и даже стандартизации отдельных отраслевых систем терминов. В прошлом (в СССР) в течение многих лет активно действовал Комитет научно-технической терминологии Академии наук СССР, работали специальные терминологические комиссии, существовали номенклатурные комиссии, регламентирующие присвоение названий предметам, объектам и системам.</w:t>
      </w:r>
    </w:p>
    <w:p w:rsidR="00EB65BB" w:rsidRPr="004A454D" w:rsidRDefault="00EB65BB" w:rsidP="00EB65BB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KZ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KZ"/>
        </w:rPr>
        <w:t xml:space="preserve">    </w:t>
      </w:r>
      <w:r w:rsidRPr="004A454D">
        <w:rPr>
          <w:rFonts w:ascii="Times New Roman" w:eastAsia="Times New Roman" w:hAnsi="Times New Roman" w:cs="Times New Roman"/>
          <w:color w:val="333333"/>
          <w:sz w:val="24"/>
          <w:szCs w:val="24"/>
          <w:lang w:eastAsia="ru-KZ"/>
        </w:rPr>
        <w:t>Терминология находится в постоянном движении: что-то в ней отмирает, истекает цикл жизни терминов, понятий, дефиниций. Они выходят из употребления, устраняются вместе с отжившими свой век, устаревшими или оказавшимися ненаучными понятиями. Такими, например, оказались в истории науки термины «хрематистика», «политическая экономия» и сотни других. Многие «старые», давно известные термины, например «экономика», наполняются совершенно новым научным содержанием. Это изменение в содержании понятия иногда становится весьма рельефным, если сопоставить этимологию слова, т.е. его буквальное значение, заложенное в слове в самом начале его появления в языке, с современным пониманием.</w:t>
      </w:r>
    </w:p>
    <w:p w:rsidR="00EB65BB" w:rsidRPr="004A454D" w:rsidRDefault="00EB65BB" w:rsidP="00EB65BB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r w:rsidRPr="004A454D">
        <w:rPr>
          <w:color w:val="333333"/>
        </w:rPr>
        <w:t>С точки зрения формы, т. е. звучания и написания, большинство терминов ничем не отличается от нетерминов. Термины могут быть представлены как отдельными словами, так и словосочетаниями.</w:t>
      </w:r>
    </w:p>
    <w:p w:rsidR="00EB65BB" w:rsidRPr="004A454D" w:rsidRDefault="00EB65BB" w:rsidP="00EB65BB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r w:rsidRPr="004A454D">
        <w:rPr>
          <w:color w:val="333333"/>
        </w:rPr>
        <w:t>Вместе с тем можно указать на некоторые особенности, которые в значительно большей степени свойственны терминам и значительно меньше выражены в не-терминах или совсем не встречаются в последних. Так, в среднем термины обладают большей длиной, чем основная масса обычных слов. Например, институционализм, внешнеэкономические связи, антиинфляционная политика и т. п.</w:t>
      </w:r>
    </w:p>
    <w:p w:rsidR="00EB65BB" w:rsidRPr="004A454D" w:rsidRDefault="00EB65BB" w:rsidP="00EB65BB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r w:rsidRPr="004A454D">
        <w:rPr>
          <w:color w:val="333333"/>
        </w:rPr>
        <w:t xml:space="preserve">Особенной длиной, как известно, отличаются научные (систематические) названия «Парето-эф-фективность», «трансакционные издержки», «издержки оппортунистического поведения (по Д. Норту)». Увеличение средней длины терминов, конечно, не является </w:t>
      </w:r>
      <w:r w:rsidRPr="004A454D">
        <w:rPr>
          <w:color w:val="333333"/>
        </w:rPr>
        <w:lastRenderedPageBreak/>
        <w:t>положительным качеством. Это зависит от действия одной из ведущих тенденций в развитии современных терминологий.</w:t>
      </w:r>
    </w:p>
    <w:p w:rsidR="00EB65BB" w:rsidRPr="004A454D" w:rsidRDefault="00EB65BB" w:rsidP="00EB65BB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r w:rsidRPr="004A454D">
        <w:rPr>
          <w:color w:val="333333"/>
        </w:rPr>
        <w:t>Тенденция эта проявляется в создании для обозначения новых научных понятий сложных или сложносокращенных слов путем сложения нескольких основ, взятых целиком или усеченных, с присоединением приставок и суффиксов. Благодаря такому способу словообразования термины становятся весьма информативными.</w:t>
      </w:r>
    </w:p>
    <w:p w:rsidR="00EB65BB" w:rsidRPr="004A454D" w:rsidRDefault="00EB65BB" w:rsidP="00EB65BB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r w:rsidRPr="004A454D">
        <w:rPr>
          <w:color w:val="333333"/>
        </w:rPr>
        <w:t>Ведь по значениям составляющих элементов можно представить себе некоторый общий смысл обозначаемого словом понятия. А это весьма важно, если учесть, сколь велико число терминов и какие связаны с этим трудности запоминания. Так, знание отдельных словообразующих элементов в термине «зарплата» позволяет лучше запомнить и усвоить понятие «заработная плата».</w:t>
      </w:r>
    </w:p>
    <w:p w:rsidR="00EB65BB" w:rsidRPr="004A454D" w:rsidRDefault="00EB65BB" w:rsidP="00EB65BB">
      <w:pPr>
        <w:pStyle w:val="a3"/>
        <w:shd w:val="clear" w:color="auto" w:fill="FFFFFF"/>
        <w:spacing w:before="0" w:beforeAutospacing="0" w:after="360" w:afterAutospacing="0"/>
        <w:jc w:val="both"/>
        <w:textAlignment w:val="baseline"/>
        <w:rPr>
          <w:color w:val="333333"/>
        </w:rPr>
      </w:pPr>
      <w:r>
        <w:rPr>
          <w:color w:val="333333"/>
          <w:lang w:val="ru-RU"/>
        </w:rPr>
        <w:t xml:space="preserve">    </w:t>
      </w:r>
      <w:r w:rsidRPr="004A454D">
        <w:rPr>
          <w:color w:val="333333"/>
        </w:rPr>
        <w:t>В экономической терминологии заметно представлены так называемые инициальные сокращения (аббревиатуры), состоящие из комбинации первых букв или звуков слов: ЭММ, т. е. э-мэ-мэ (экономико-математические модели); СНС, т.е. сэ-нэ-сэ (система национальных счетов); ВНП, т. е. вэ-нэ-пэ (валовой национальный продукт). Существуют цифровые символы и целые знаковые системы.</w:t>
      </w:r>
    </w:p>
    <w:p w:rsidR="00EB65BB" w:rsidRPr="004A454D" w:rsidRDefault="00EB65BB" w:rsidP="00EB65BB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90225" w:rsidRDefault="00790225"/>
    <w:sectPr w:rsidR="00790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6FC"/>
    <w:rsid w:val="00790225"/>
    <w:rsid w:val="00B506FC"/>
    <w:rsid w:val="00EB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1D2EF6-38CB-42D0-B6EB-0DA75CA8C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5BB"/>
    <w:rPr>
      <w:lang w:val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65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629</Words>
  <Characters>3588</Characters>
  <Application>Microsoft Office Word</Application>
  <DocSecurity>0</DocSecurity>
  <Lines>29</Lines>
  <Paragraphs>8</Paragraphs>
  <ScaleCrop>false</ScaleCrop>
  <Company/>
  <LinksUpToDate>false</LinksUpToDate>
  <CharactersWithSpaces>4209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2020-04-12T21:23:00Z</dcterms:created>
  <dcterms:modified xsi:type="dcterms:W3CDTF">2020-04-12T21:24:00Z</dcterms:modified>
</cp:coreProperties>
</file>